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63" w:rsidRPr="00DB2D74" w:rsidRDefault="00617C63" w:rsidP="00617C63">
      <w:pPr>
        <w:tabs>
          <w:tab w:val="left" w:pos="3990"/>
        </w:tabs>
        <w:ind w:left="915"/>
        <w:jc w:val="center"/>
        <w:rPr>
          <w:b/>
          <w:sz w:val="24"/>
          <w:szCs w:val="24"/>
        </w:rPr>
      </w:pPr>
      <w:r w:rsidRPr="00DB2D74">
        <w:rPr>
          <w:b/>
          <w:sz w:val="24"/>
          <w:szCs w:val="24"/>
        </w:rPr>
        <w:t>DYREKTOR PUBLICZNEGO PRZEDSZKOLA W PRZEDBOROWEJ</w:t>
      </w:r>
    </w:p>
    <w:p w:rsidR="00617C63" w:rsidRPr="00971C4A" w:rsidRDefault="00617C63" w:rsidP="00617C63">
      <w:pPr>
        <w:tabs>
          <w:tab w:val="left" w:pos="3990"/>
        </w:tabs>
        <w:ind w:left="915"/>
        <w:jc w:val="center"/>
        <w:rPr>
          <w:b/>
          <w:sz w:val="24"/>
          <w:szCs w:val="24"/>
        </w:rPr>
      </w:pPr>
      <w:r w:rsidRPr="00DB2D74">
        <w:rPr>
          <w:b/>
          <w:sz w:val="24"/>
          <w:szCs w:val="24"/>
        </w:rPr>
        <w:t>OGŁASZA NABÓR NA WOLNE STANOWISKO PRACY</w:t>
      </w:r>
    </w:p>
    <w:p w:rsidR="00617C63" w:rsidRDefault="00617C63" w:rsidP="00617C63">
      <w:pPr>
        <w:pStyle w:val="Akapitzlist"/>
        <w:tabs>
          <w:tab w:val="left" w:pos="3990"/>
        </w:tabs>
        <w:ind w:left="1320"/>
        <w:rPr>
          <w:sz w:val="24"/>
          <w:szCs w:val="24"/>
        </w:rPr>
      </w:pPr>
      <w:r>
        <w:rPr>
          <w:sz w:val="24"/>
          <w:szCs w:val="24"/>
        </w:rPr>
        <w:t xml:space="preserve">…………………… </w:t>
      </w:r>
      <w:r w:rsidRPr="006F61F8">
        <w:rPr>
          <w:b/>
          <w:sz w:val="24"/>
          <w:szCs w:val="24"/>
        </w:rPr>
        <w:t>GŁÓWNA KSIĘGOWA</w:t>
      </w:r>
      <w:r>
        <w:rPr>
          <w:sz w:val="24"/>
          <w:szCs w:val="24"/>
        </w:rPr>
        <w:t>………………………………………………………………</w:t>
      </w:r>
    </w:p>
    <w:p w:rsidR="00617C63" w:rsidRDefault="00617C63" w:rsidP="00617C63">
      <w:pPr>
        <w:pStyle w:val="Akapitzlist"/>
        <w:tabs>
          <w:tab w:val="left" w:pos="3990"/>
        </w:tabs>
        <w:ind w:left="1320"/>
        <w:rPr>
          <w:sz w:val="20"/>
          <w:szCs w:val="20"/>
        </w:rPr>
      </w:pPr>
      <w:r>
        <w:rPr>
          <w:sz w:val="20"/>
          <w:szCs w:val="20"/>
        </w:rPr>
        <w:t>( nazwa stanowiska pracy z uwzględnieniem zapisów art. 11, ust. 2 ustawy z 21 listopada 2008 r. o pracownikach samorządowych</w:t>
      </w:r>
      <w:r w:rsidR="00D23830">
        <w:rPr>
          <w:sz w:val="20"/>
          <w:szCs w:val="20"/>
        </w:rPr>
        <w:t xml:space="preserve"> </w:t>
      </w:r>
      <w:r>
        <w:rPr>
          <w:sz w:val="20"/>
          <w:szCs w:val="20"/>
        </w:rPr>
        <w:t>- Dz.</w:t>
      </w:r>
      <w:r w:rsidR="00030A54">
        <w:rPr>
          <w:sz w:val="20"/>
          <w:szCs w:val="20"/>
        </w:rPr>
        <w:t xml:space="preserve"> </w:t>
      </w:r>
      <w:r w:rsidR="00C92A5A">
        <w:rPr>
          <w:sz w:val="20"/>
          <w:szCs w:val="20"/>
        </w:rPr>
        <w:tab/>
      </w:r>
      <w:r>
        <w:rPr>
          <w:sz w:val="20"/>
          <w:szCs w:val="20"/>
        </w:rPr>
        <w:t>U. Nr 223, poz. 1458)</w:t>
      </w:r>
    </w:p>
    <w:p w:rsidR="00E468CB" w:rsidRDefault="00E468CB" w:rsidP="00617C63">
      <w:pPr>
        <w:pStyle w:val="Akapitzlist"/>
        <w:tabs>
          <w:tab w:val="left" w:pos="3990"/>
        </w:tabs>
        <w:ind w:left="1320"/>
        <w:rPr>
          <w:sz w:val="20"/>
          <w:szCs w:val="20"/>
        </w:rPr>
      </w:pPr>
    </w:p>
    <w:p w:rsidR="00617C63" w:rsidRPr="003B0F07" w:rsidRDefault="003B0F07" w:rsidP="003B0F07">
      <w:pPr>
        <w:pStyle w:val="Akapitzlist"/>
        <w:numPr>
          <w:ilvl w:val="0"/>
          <w:numId w:val="1"/>
        </w:numPr>
        <w:tabs>
          <w:tab w:val="left" w:pos="3990"/>
        </w:tabs>
        <w:rPr>
          <w:sz w:val="24"/>
          <w:szCs w:val="24"/>
        </w:rPr>
      </w:pPr>
      <w:r w:rsidRPr="003B0F07">
        <w:rPr>
          <w:sz w:val="24"/>
          <w:szCs w:val="24"/>
        </w:rPr>
        <w:t xml:space="preserve">Wymagania w stosunku do kandydatów określa ustawa z dnia 27 sierpnia 2009 r. o finansach </w:t>
      </w:r>
      <w:proofErr w:type="spellStart"/>
      <w:r w:rsidRPr="003B0F07">
        <w:rPr>
          <w:sz w:val="24"/>
          <w:szCs w:val="24"/>
        </w:rPr>
        <w:t>publicznych</w:t>
      </w:r>
      <w:proofErr w:type="spellEnd"/>
      <w:r w:rsidRPr="003B0F07">
        <w:rPr>
          <w:sz w:val="24"/>
          <w:szCs w:val="24"/>
        </w:rPr>
        <w:t xml:space="preserve"> (Dz. U. z dnia 24 września 2009 r. Nr 157, poz. 1241, art. 54)</w:t>
      </w:r>
    </w:p>
    <w:p w:rsidR="00617C63" w:rsidRPr="003B0F07" w:rsidRDefault="00617C63" w:rsidP="00617C63">
      <w:pPr>
        <w:pStyle w:val="Akapitzlist"/>
        <w:numPr>
          <w:ilvl w:val="0"/>
          <w:numId w:val="1"/>
        </w:numPr>
        <w:tabs>
          <w:tab w:val="left" w:pos="3990"/>
        </w:tabs>
        <w:rPr>
          <w:sz w:val="24"/>
          <w:szCs w:val="24"/>
        </w:rPr>
      </w:pPr>
      <w:r w:rsidRPr="003B0F07">
        <w:rPr>
          <w:sz w:val="24"/>
          <w:szCs w:val="24"/>
        </w:rPr>
        <w:t>Wy</w:t>
      </w:r>
      <w:r w:rsidR="005712F5" w:rsidRPr="003B0F07">
        <w:rPr>
          <w:sz w:val="24"/>
          <w:szCs w:val="24"/>
        </w:rPr>
        <w:t>magania niezbędne:</w:t>
      </w:r>
    </w:p>
    <w:p w:rsidR="0001575B" w:rsidRDefault="0001575B" w:rsidP="0001575B">
      <w:pPr>
        <w:pStyle w:val="NormalnyWeb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kandydat   </w:t>
      </w:r>
      <w:r w:rsidR="005712F5" w:rsidRPr="00E468CB">
        <w:rPr>
          <w:rFonts w:asciiTheme="minorHAnsi" w:hAnsiTheme="minorHAnsi"/>
          <w:sz w:val="22"/>
          <w:szCs w:val="22"/>
        </w:rPr>
        <w:t>ma zdolność do czynności prawnych oraz korzysta w peł</w:t>
      </w:r>
      <w:r>
        <w:rPr>
          <w:rFonts w:asciiTheme="minorHAnsi" w:hAnsiTheme="minorHAnsi"/>
          <w:sz w:val="22"/>
          <w:szCs w:val="22"/>
        </w:rPr>
        <w:t xml:space="preserve">ni z praw </w:t>
      </w:r>
      <w:proofErr w:type="spellStart"/>
      <w:r>
        <w:rPr>
          <w:rFonts w:asciiTheme="minorHAnsi" w:hAnsiTheme="minorHAnsi"/>
          <w:sz w:val="22"/>
          <w:szCs w:val="22"/>
        </w:rPr>
        <w:t>publicznych</w:t>
      </w:r>
      <w:proofErr w:type="spellEnd"/>
      <w:r>
        <w:rPr>
          <w:rFonts w:asciiTheme="minorHAnsi" w:hAnsiTheme="minorHAnsi"/>
          <w:sz w:val="22"/>
          <w:szCs w:val="22"/>
        </w:rPr>
        <w:t>;</w:t>
      </w:r>
    </w:p>
    <w:p w:rsidR="0001575B" w:rsidRDefault="005712F5" w:rsidP="0001575B">
      <w:pPr>
        <w:pStyle w:val="NormalnyWeb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E468CB">
        <w:rPr>
          <w:rFonts w:asciiTheme="minorHAnsi" w:hAnsiTheme="minorHAnsi"/>
          <w:sz w:val="22"/>
          <w:szCs w:val="22"/>
        </w:rPr>
        <w:t xml:space="preserve"> nie był</w:t>
      </w:r>
      <w:r w:rsidR="006F61F8" w:rsidRPr="00E468CB">
        <w:rPr>
          <w:rFonts w:asciiTheme="minorHAnsi" w:hAnsiTheme="minorHAnsi"/>
          <w:sz w:val="22"/>
          <w:szCs w:val="22"/>
        </w:rPr>
        <w:t>/był</w:t>
      </w:r>
      <w:r w:rsidRPr="00E468CB">
        <w:rPr>
          <w:rFonts w:asciiTheme="minorHAnsi" w:hAnsiTheme="minorHAnsi"/>
          <w:sz w:val="22"/>
          <w:szCs w:val="22"/>
        </w:rPr>
        <w:t>a  prawomocnie skazany/a za przestępstwa: przeciwko mieniu, przeciwko obrotowi gospodarczemu, przeciwko działalności instytucji państwowych oraz samorządu terytorialnego,  przeciwko wiarygodności dokumentów lub za</w:t>
      </w:r>
      <w:r w:rsidR="0001575B">
        <w:rPr>
          <w:rFonts w:asciiTheme="minorHAnsi" w:hAnsiTheme="minorHAnsi"/>
          <w:sz w:val="22"/>
          <w:szCs w:val="22"/>
        </w:rPr>
        <w:t xml:space="preserve"> przestępstwo karne skarbowe;</w:t>
      </w:r>
    </w:p>
    <w:p w:rsidR="0001575B" w:rsidRDefault="005712F5" w:rsidP="0001575B">
      <w:pPr>
        <w:pStyle w:val="NormalnyWeb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E468CB">
        <w:rPr>
          <w:rFonts w:asciiTheme="minorHAnsi" w:hAnsiTheme="minorHAnsi"/>
          <w:sz w:val="22"/>
          <w:szCs w:val="22"/>
        </w:rPr>
        <w:t xml:space="preserve"> posiada znajomość języka polskiego w mowie i piśmie w zakresie koniecznym do wykonywania obo</w:t>
      </w:r>
      <w:r w:rsidR="0001575B">
        <w:rPr>
          <w:rFonts w:asciiTheme="minorHAnsi" w:hAnsiTheme="minorHAnsi"/>
          <w:sz w:val="22"/>
          <w:szCs w:val="22"/>
        </w:rPr>
        <w:t>wiązków głównego księgowego;</w:t>
      </w:r>
      <w:r w:rsidR="0001575B">
        <w:rPr>
          <w:rFonts w:asciiTheme="minorHAnsi" w:hAnsiTheme="minorHAnsi"/>
          <w:sz w:val="22"/>
          <w:szCs w:val="22"/>
        </w:rPr>
        <w:br/>
      </w:r>
    </w:p>
    <w:p w:rsidR="0001575B" w:rsidRDefault="005712F5" w:rsidP="0001575B">
      <w:pPr>
        <w:pStyle w:val="NormalnyWeb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E468CB">
        <w:rPr>
          <w:rFonts w:asciiTheme="minorHAnsi" w:hAnsiTheme="minorHAnsi"/>
          <w:sz w:val="22"/>
          <w:szCs w:val="22"/>
        </w:rPr>
        <w:t>spełnia jeden z poniższych warunków:</w:t>
      </w:r>
      <w:r w:rsidRPr="00E468CB">
        <w:rPr>
          <w:rFonts w:asciiTheme="minorHAnsi" w:hAnsiTheme="minorHAnsi"/>
          <w:sz w:val="22"/>
          <w:szCs w:val="22"/>
        </w:rPr>
        <w:br/>
        <w:t>* ekonomiczne jednolite studia magisterskie, ekonomiczne wyższe studia zawodowe, uzupełniające ekonomiczne studia magisterskie lub ekonomiczne studia podyplomowe i posiada co najmniej 3-letnią praktykę w księgowości,</w:t>
      </w:r>
      <w:r w:rsidRPr="00E468CB">
        <w:rPr>
          <w:rFonts w:asciiTheme="minorHAnsi" w:hAnsiTheme="minorHAnsi"/>
          <w:sz w:val="22"/>
          <w:szCs w:val="22"/>
        </w:rPr>
        <w:br/>
        <w:t>* średnią, policealną lub pomaturalną szkołę ekonomiczną i posiada co najmniej 6-letnią praktykę w księgowości,</w:t>
      </w:r>
      <w:r w:rsidRPr="00E468CB">
        <w:rPr>
          <w:rFonts w:asciiTheme="minorHAnsi" w:hAnsiTheme="minorHAnsi"/>
          <w:sz w:val="22"/>
          <w:szCs w:val="22"/>
        </w:rPr>
        <w:br/>
        <w:t>* jest wpisana do rejestru biegłych rewidentów na podstawie odrębnych przepisów,</w:t>
      </w:r>
      <w:r w:rsidRPr="00E468CB">
        <w:rPr>
          <w:rFonts w:asciiTheme="minorHAnsi" w:hAnsiTheme="minorHAnsi"/>
          <w:sz w:val="22"/>
          <w:szCs w:val="22"/>
        </w:rPr>
        <w:br/>
        <w:t>* posiada świadectwo kwalifikacyjne uprawniające do usługowego prowadzenia ksiąg rachunkowych lub certyfikat księgowy, wydane na p</w:t>
      </w:r>
      <w:r w:rsidR="00E468CB">
        <w:rPr>
          <w:rFonts w:asciiTheme="minorHAnsi" w:hAnsiTheme="minorHAnsi"/>
          <w:sz w:val="22"/>
          <w:szCs w:val="22"/>
        </w:rPr>
        <w:t xml:space="preserve">odstawie </w:t>
      </w:r>
      <w:r w:rsidR="0001575B">
        <w:rPr>
          <w:rFonts w:asciiTheme="minorHAnsi" w:hAnsiTheme="minorHAnsi"/>
          <w:sz w:val="22"/>
          <w:szCs w:val="22"/>
        </w:rPr>
        <w:t>odrębnych przepisów</w:t>
      </w:r>
      <w:r w:rsidR="0001575B">
        <w:rPr>
          <w:rFonts w:asciiTheme="minorHAnsi" w:hAnsiTheme="minorHAnsi"/>
          <w:sz w:val="22"/>
          <w:szCs w:val="22"/>
        </w:rPr>
        <w:br/>
      </w:r>
    </w:p>
    <w:p w:rsidR="0001575B" w:rsidRDefault="006F61F8" w:rsidP="0001575B">
      <w:pPr>
        <w:pStyle w:val="NormalnyWeb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E468CB">
        <w:rPr>
          <w:rFonts w:asciiTheme="minorHAnsi" w:hAnsiTheme="minorHAnsi"/>
          <w:sz w:val="22"/>
          <w:szCs w:val="22"/>
        </w:rPr>
        <w:t xml:space="preserve">kandydat posiada </w:t>
      </w:r>
      <w:r w:rsidR="005712F5" w:rsidRPr="00E468CB">
        <w:rPr>
          <w:rFonts w:asciiTheme="minorHAnsi" w:hAnsiTheme="minorHAnsi"/>
          <w:sz w:val="22"/>
          <w:szCs w:val="22"/>
        </w:rPr>
        <w:t xml:space="preserve">znajomość przepisów prawa w zakresie: finansów </w:t>
      </w:r>
      <w:proofErr w:type="spellStart"/>
      <w:r w:rsidR="005712F5" w:rsidRPr="00E468CB">
        <w:rPr>
          <w:rFonts w:asciiTheme="minorHAnsi" w:hAnsiTheme="minorHAnsi"/>
          <w:sz w:val="22"/>
          <w:szCs w:val="22"/>
        </w:rPr>
        <w:t>publicznych</w:t>
      </w:r>
      <w:proofErr w:type="spellEnd"/>
      <w:r w:rsidR="005712F5" w:rsidRPr="00E468CB">
        <w:rPr>
          <w:rFonts w:asciiTheme="minorHAnsi" w:hAnsiTheme="minorHAnsi"/>
          <w:sz w:val="22"/>
          <w:szCs w:val="22"/>
        </w:rPr>
        <w:t xml:space="preserve">, zamówień </w:t>
      </w:r>
      <w:proofErr w:type="spellStart"/>
      <w:r w:rsidR="005712F5" w:rsidRPr="00E468CB">
        <w:rPr>
          <w:rFonts w:asciiTheme="minorHAnsi" w:hAnsiTheme="minorHAnsi"/>
          <w:sz w:val="22"/>
          <w:szCs w:val="22"/>
        </w:rPr>
        <w:t>publicznych</w:t>
      </w:r>
      <w:proofErr w:type="spellEnd"/>
      <w:r w:rsidR="005712F5" w:rsidRPr="00E468CB">
        <w:rPr>
          <w:rFonts w:asciiTheme="minorHAnsi" w:hAnsiTheme="minorHAnsi"/>
          <w:sz w:val="22"/>
          <w:szCs w:val="22"/>
        </w:rPr>
        <w:t>, rachunkowości</w:t>
      </w:r>
      <w:r w:rsidRPr="00E468CB">
        <w:rPr>
          <w:rFonts w:asciiTheme="minorHAnsi" w:hAnsiTheme="minorHAnsi"/>
          <w:sz w:val="22"/>
          <w:szCs w:val="22"/>
        </w:rPr>
        <w:t xml:space="preserve"> budżetowej</w:t>
      </w:r>
      <w:r w:rsidR="005712F5" w:rsidRPr="00E468CB">
        <w:rPr>
          <w:rFonts w:asciiTheme="minorHAnsi" w:hAnsiTheme="minorHAnsi"/>
          <w:sz w:val="22"/>
          <w:szCs w:val="22"/>
        </w:rPr>
        <w:t xml:space="preserve">, odpowiedzialności za naruszenie dyscypliny finansów </w:t>
      </w:r>
      <w:proofErr w:type="spellStart"/>
      <w:r w:rsidR="005712F5" w:rsidRPr="00E468CB">
        <w:rPr>
          <w:rFonts w:asciiTheme="minorHAnsi" w:hAnsiTheme="minorHAnsi"/>
          <w:sz w:val="22"/>
          <w:szCs w:val="22"/>
        </w:rPr>
        <w:t>publicznych</w:t>
      </w:r>
      <w:proofErr w:type="spellEnd"/>
      <w:r w:rsidR="005712F5" w:rsidRPr="00E468CB">
        <w:rPr>
          <w:rFonts w:asciiTheme="minorHAnsi" w:hAnsiTheme="minorHAnsi"/>
          <w:sz w:val="22"/>
          <w:szCs w:val="22"/>
        </w:rPr>
        <w:t>, o podatku dochodowym od osób prawnych  oraz od osób fizycznych, o samorządzie gminnym, prawa pracy i umiejętno</w:t>
      </w:r>
      <w:r w:rsidR="0001575B">
        <w:rPr>
          <w:rFonts w:asciiTheme="minorHAnsi" w:hAnsiTheme="minorHAnsi"/>
          <w:sz w:val="22"/>
          <w:szCs w:val="22"/>
        </w:rPr>
        <w:t>ść ich właściwego stosowania;</w:t>
      </w:r>
    </w:p>
    <w:p w:rsidR="0001575B" w:rsidRPr="0001575B" w:rsidRDefault="005712F5" w:rsidP="0001575B">
      <w:pPr>
        <w:pStyle w:val="NormalnyWeb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E468CB">
        <w:rPr>
          <w:rFonts w:asciiTheme="minorHAnsi" w:hAnsiTheme="minorHAnsi"/>
          <w:sz w:val="22"/>
          <w:szCs w:val="22"/>
        </w:rPr>
        <w:t xml:space="preserve"> </w:t>
      </w:r>
      <w:r w:rsidR="00DF6876">
        <w:rPr>
          <w:rFonts w:asciiTheme="minorHAnsi" w:hAnsiTheme="minorHAnsi"/>
          <w:sz w:val="22"/>
          <w:szCs w:val="22"/>
        </w:rPr>
        <w:t>ma nieposzlakowaną opinię</w:t>
      </w:r>
      <w:r w:rsidRPr="00E468CB">
        <w:rPr>
          <w:rFonts w:asciiTheme="minorHAnsi" w:hAnsiTheme="minorHAnsi"/>
          <w:sz w:val="22"/>
          <w:szCs w:val="22"/>
        </w:rPr>
        <w:t>;</w:t>
      </w:r>
      <w:r w:rsidRPr="00E468CB">
        <w:rPr>
          <w:rFonts w:asciiTheme="minorHAnsi" w:hAnsiTheme="minorHAnsi"/>
          <w:sz w:val="22"/>
          <w:szCs w:val="22"/>
        </w:rPr>
        <w:br/>
      </w:r>
    </w:p>
    <w:p w:rsidR="006F61F8" w:rsidRPr="0001575B" w:rsidRDefault="0001575B" w:rsidP="0001575B">
      <w:pPr>
        <w:pStyle w:val="NormalnyWeb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1575B">
        <w:rPr>
          <w:rFonts w:asciiTheme="minorHAnsi" w:hAnsiTheme="minorHAnsi"/>
          <w:sz w:val="22"/>
          <w:szCs w:val="22"/>
        </w:rPr>
        <w:t xml:space="preserve"> </w:t>
      </w:r>
      <w:r w:rsidRPr="00E468CB">
        <w:rPr>
          <w:rFonts w:asciiTheme="minorHAnsi" w:hAnsiTheme="minorHAnsi"/>
          <w:sz w:val="22"/>
          <w:szCs w:val="22"/>
        </w:rPr>
        <w:t xml:space="preserve">kandydat ma obywatelstwo państwa członkowskiego Unii Europejskiej lub państwa członkowskiego Europejskiego Porozumienia o Wolnym Handlu (EFTA) - strony umowy o Europejskim Obszarze Gospodarczym, chyba że przepisy odrębne uzależniają zatrudnienie w jednostce sektora finansów </w:t>
      </w:r>
      <w:proofErr w:type="spellStart"/>
      <w:r w:rsidRPr="00E468CB">
        <w:rPr>
          <w:rFonts w:asciiTheme="minorHAnsi" w:hAnsiTheme="minorHAnsi"/>
          <w:sz w:val="22"/>
          <w:szCs w:val="22"/>
        </w:rPr>
        <w:t>publicznych</w:t>
      </w:r>
      <w:proofErr w:type="spellEnd"/>
      <w:r w:rsidRPr="00E468CB">
        <w:rPr>
          <w:rFonts w:asciiTheme="minorHAnsi" w:hAnsiTheme="minorHAnsi"/>
          <w:sz w:val="22"/>
          <w:szCs w:val="22"/>
        </w:rPr>
        <w:t xml:space="preserve"> od posiadania obywatelstwa polskiego;</w:t>
      </w:r>
      <w:r w:rsidRPr="00E468CB">
        <w:rPr>
          <w:rFonts w:asciiTheme="minorHAnsi" w:hAnsiTheme="minorHAnsi"/>
          <w:sz w:val="22"/>
          <w:szCs w:val="22"/>
        </w:rPr>
        <w:br/>
      </w:r>
      <w:r w:rsidR="005712F5" w:rsidRPr="003B0F07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22"/>
          <w:szCs w:val="22"/>
        </w:rPr>
        <w:t>znajomość obsługi komputera.</w:t>
      </w:r>
    </w:p>
    <w:p w:rsidR="00617C63" w:rsidRPr="003B0F07" w:rsidRDefault="00273A9F" w:rsidP="0001575B">
      <w:pPr>
        <w:pStyle w:val="Akapitzlist"/>
        <w:numPr>
          <w:ilvl w:val="0"/>
          <w:numId w:val="1"/>
        </w:numPr>
        <w:tabs>
          <w:tab w:val="left" w:pos="3990"/>
        </w:tabs>
        <w:rPr>
          <w:sz w:val="24"/>
          <w:szCs w:val="24"/>
        </w:rPr>
      </w:pPr>
      <w:r w:rsidRPr="003B0F07">
        <w:rPr>
          <w:sz w:val="24"/>
          <w:szCs w:val="24"/>
        </w:rPr>
        <w:t>Wymagania dodatkowe:</w:t>
      </w:r>
    </w:p>
    <w:p w:rsidR="00273A9F" w:rsidRPr="003B0F07" w:rsidRDefault="00273A9F" w:rsidP="006F61F8">
      <w:pPr>
        <w:pStyle w:val="bodytext"/>
        <w:ind w:left="1353"/>
        <w:rPr>
          <w:rFonts w:asciiTheme="minorHAnsi" w:hAnsiTheme="minorHAnsi"/>
        </w:rPr>
      </w:pPr>
      <w:r w:rsidRPr="003B0F07">
        <w:rPr>
          <w:rFonts w:asciiTheme="minorHAnsi" w:hAnsiTheme="minorHAnsi"/>
        </w:rPr>
        <w:t>1) Znajomość modułów: finansowego FK</w:t>
      </w:r>
      <w:r w:rsidR="0001575B">
        <w:rPr>
          <w:rFonts w:asciiTheme="minorHAnsi" w:hAnsiTheme="minorHAnsi"/>
        </w:rPr>
        <w:t xml:space="preserve"> 2000</w:t>
      </w:r>
      <w:r w:rsidRPr="003B0F07">
        <w:rPr>
          <w:rFonts w:asciiTheme="minorHAnsi" w:hAnsiTheme="minorHAnsi"/>
        </w:rPr>
        <w:t xml:space="preserve">, Płatnik, SJO </w:t>
      </w:r>
      <w:proofErr w:type="spellStart"/>
      <w:r w:rsidRPr="003B0F07">
        <w:rPr>
          <w:rFonts w:asciiTheme="minorHAnsi" w:hAnsiTheme="minorHAnsi"/>
        </w:rPr>
        <w:t>BeSTia</w:t>
      </w:r>
      <w:proofErr w:type="spellEnd"/>
      <w:r w:rsidRPr="003B0F07">
        <w:rPr>
          <w:rFonts w:asciiTheme="minorHAnsi" w:hAnsiTheme="minorHAnsi"/>
        </w:rPr>
        <w:t xml:space="preserve"> ;</w:t>
      </w:r>
      <w:r w:rsidRPr="003B0F07">
        <w:rPr>
          <w:rFonts w:asciiTheme="minorHAnsi" w:hAnsiTheme="minorHAnsi"/>
        </w:rPr>
        <w:br/>
        <w:t>2) Umiejętność interpretowania przepisów prawa.</w:t>
      </w:r>
    </w:p>
    <w:p w:rsidR="00617C63" w:rsidRPr="003B0F07" w:rsidRDefault="00617C63" w:rsidP="0001575B">
      <w:pPr>
        <w:pStyle w:val="Akapitzlist"/>
        <w:numPr>
          <w:ilvl w:val="0"/>
          <w:numId w:val="1"/>
        </w:numPr>
        <w:tabs>
          <w:tab w:val="left" w:pos="3990"/>
        </w:tabs>
        <w:rPr>
          <w:sz w:val="24"/>
          <w:szCs w:val="24"/>
        </w:rPr>
      </w:pPr>
      <w:r w:rsidRPr="003B0F07">
        <w:rPr>
          <w:sz w:val="24"/>
          <w:szCs w:val="24"/>
        </w:rPr>
        <w:t>Zakres wykonywanych zadań na stanowisku:</w:t>
      </w:r>
    </w:p>
    <w:p w:rsidR="00273A9F" w:rsidRPr="003B0F07" w:rsidRDefault="00B645FC" w:rsidP="00B645FC">
      <w:pPr>
        <w:pStyle w:val="bodytext"/>
        <w:ind w:left="1353"/>
      </w:pPr>
      <w:r w:rsidRPr="003B0F07">
        <w:lastRenderedPageBreak/>
        <w:t xml:space="preserve">1) </w:t>
      </w:r>
      <w:r w:rsidRPr="00E468CB">
        <w:rPr>
          <w:rFonts w:asciiTheme="minorHAnsi" w:hAnsiTheme="minorHAnsi"/>
          <w:sz w:val="22"/>
          <w:szCs w:val="22"/>
        </w:rPr>
        <w:t>prowadzenie rachunkowości jednostki;</w:t>
      </w:r>
      <w:r w:rsidRPr="00E468CB">
        <w:rPr>
          <w:rFonts w:asciiTheme="minorHAnsi" w:hAnsiTheme="minorHAnsi"/>
          <w:sz w:val="22"/>
          <w:szCs w:val="22"/>
        </w:rPr>
        <w:br/>
        <w:t>2) wykonywanie dyspozycji środkami pieniężnymi;</w:t>
      </w:r>
      <w:r w:rsidRPr="00E468CB">
        <w:rPr>
          <w:rFonts w:asciiTheme="minorHAnsi" w:hAnsiTheme="minorHAnsi"/>
          <w:sz w:val="22"/>
          <w:szCs w:val="22"/>
        </w:rPr>
        <w:br/>
        <w:t>3) dokonywanie wstępnej kontroli zgodności operacji gospodarczych i finansowych zgodnie z planem finansowym;</w:t>
      </w:r>
      <w:r w:rsidRPr="00E468CB">
        <w:rPr>
          <w:rFonts w:asciiTheme="minorHAnsi" w:hAnsiTheme="minorHAnsi"/>
          <w:sz w:val="22"/>
          <w:szCs w:val="22"/>
        </w:rPr>
        <w:br/>
        <w:t>4) dokonywanie wstępnej kontroli kompletności i rzetelności dokumentów dotyczących operacji gospodarczych i finansowych;</w:t>
      </w:r>
      <w:r w:rsidRPr="00E468CB">
        <w:rPr>
          <w:rFonts w:asciiTheme="minorHAnsi" w:hAnsiTheme="minorHAnsi"/>
          <w:sz w:val="22"/>
          <w:szCs w:val="22"/>
        </w:rPr>
        <w:br/>
        <w:t>5) dekretacja i księgowanie dokumentów księgowych,</w:t>
      </w:r>
      <w:r w:rsidRPr="00E468CB">
        <w:rPr>
          <w:rFonts w:asciiTheme="minorHAnsi" w:hAnsiTheme="minorHAnsi"/>
          <w:sz w:val="22"/>
          <w:szCs w:val="22"/>
        </w:rPr>
        <w:br/>
        <w:t>6) rozliczenia z Urzędem Skarbowym w zakresie podatku dochodowego od osób fizycznych zatrudnionych na umowę o pracę, na umowę zlecenie;</w:t>
      </w:r>
      <w:r w:rsidRPr="00E468CB">
        <w:rPr>
          <w:rFonts w:asciiTheme="minorHAnsi" w:hAnsiTheme="minorHAnsi"/>
          <w:sz w:val="22"/>
          <w:szCs w:val="22"/>
        </w:rPr>
        <w:br/>
        <w:t>7) sporządzanie sprawozdań finansowych i statystyki publicznej;</w:t>
      </w:r>
      <w:r w:rsidRPr="00E468CB">
        <w:rPr>
          <w:rFonts w:asciiTheme="minorHAnsi" w:hAnsiTheme="minorHAnsi"/>
          <w:sz w:val="22"/>
          <w:szCs w:val="22"/>
        </w:rPr>
        <w:br/>
        <w:t xml:space="preserve">8) zapewnienie pod względem finansowym prawidłowości umów zawieranych przez placówkę, w tym przestrzeganie ustawy o zamówieniach </w:t>
      </w:r>
      <w:proofErr w:type="spellStart"/>
      <w:r w:rsidRPr="00E468CB">
        <w:rPr>
          <w:rFonts w:asciiTheme="minorHAnsi" w:hAnsiTheme="minorHAnsi"/>
          <w:sz w:val="22"/>
          <w:szCs w:val="22"/>
        </w:rPr>
        <w:t>publicznych</w:t>
      </w:r>
      <w:proofErr w:type="spellEnd"/>
      <w:r w:rsidRPr="00E468CB">
        <w:rPr>
          <w:rFonts w:asciiTheme="minorHAnsi" w:hAnsiTheme="minorHAnsi"/>
          <w:sz w:val="22"/>
          <w:szCs w:val="22"/>
        </w:rPr>
        <w:t>,</w:t>
      </w:r>
      <w:r w:rsidRPr="00E468CB">
        <w:rPr>
          <w:rFonts w:asciiTheme="minorHAnsi" w:hAnsiTheme="minorHAnsi"/>
          <w:sz w:val="22"/>
          <w:szCs w:val="22"/>
        </w:rPr>
        <w:br/>
        <w:t>9)  opracowanie projektu planu finansowego,</w:t>
      </w:r>
      <w:r w:rsidRPr="00E468CB">
        <w:rPr>
          <w:rFonts w:asciiTheme="minorHAnsi" w:hAnsiTheme="minorHAnsi"/>
          <w:sz w:val="22"/>
          <w:szCs w:val="22"/>
        </w:rPr>
        <w:br/>
        <w:t>10) bieżąca analiza realizacji planu finansowego,</w:t>
      </w:r>
      <w:r w:rsidRPr="00E468CB">
        <w:rPr>
          <w:rFonts w:asciiTheme="minorHAnsi" w:hAnsiTheme="minorHAnsi"/>
          <w:sz w:val="22"/>
          <w:szCs w:val="22"/>
        </w:rPr>
        <w:br/>
        <w:t xml:space="preserve">11) opracowywanie projektów </w:t>
      </w:r>
      <w:r w:rsidRPr="003B0F07">
        <w:rPr>
          <w:rFonts w:asciiTheme="minorHAnsi" w:hAnsiTheme="minorHAnsi"/>
        </w:rPr>
        <w:t>przepisów wewnętrznych wydawanych przez kierownika jednostki.</w:t>
      </w:r>
      <w:r w:rsidRPr="003B0F07">
        <w:t>                                </w:t>
      </w:r>
    </w:p>
    <w:p w:rsidR="00617C63" w:rsidRPr="003B0F07" w:rsidRDefault="00617C63" w:rsidP="00617C63">
      <w:pPr>
        <w:tabs>
          <w:tab w:val="left" w:pos="3990"/>
        </w:tabs>
        <w:rPr>
          <w:sz w:val="24"/>
          <w:szCs w:val="24"/>
        </w:rPr>
      </w:pPr>
      <w:r w:rsidRPr="003B0F07">
        <w:rPr>
          <w:sz w:val="24"/>
          <w:szCs w:val="24"/>
        </w:rPr>
        <w:t xml:space="preserve">                </w:t>
      </w:r>
      <w:r w:rsidR="003B0F07" w:rsidRPr="003B0F07">
        <w:rPr>
          <w:sz w:val="24"/>
          <w:szCs w:val="24"/>
        </w:rPr>
        <w:t xml:space="preserve">  V</w:t>
      </w:r>
      <w:r w:rsidRPr="003B0F07">
        <w:rPr>
          <w:sz w:val="24"/>
          <w:szCs w:val="24"/>
        </w:rPr>
        <w:t xml:space="preserve">. Wymiar etatu </w:t>
      </w:r>
      <w:r w:rsidRPr="0001575B">
        <w:rPr>
          <w:b/>
          <w:sz w:val="24"/>
          <w:szCs w:val="24"/>
        </w:rPr>
        <w:t>– ¼ etatu</w:t>
      </w:r>
      <w:r w:rsidRPr="003B0F07">
        <w:rPr>
          <w:sz w:val="24"/>
          <w:szCs w:val="24"/>
        </w:rPr>
        <w:t xml:space="preserve"> ( 10 godz. tygodniowo)</w:t>
      </w:r>
    </w:p>
    <w:p w:rsidR="00617C63" w:rsidRPr="003B0F07" w:rsidRDefault="00617C63" w:rsidP="00617C63">
      <w:pPr>
        <w:tabs>
          <w:tab w:val="left" w:pos="3990"/>
        </w:tabs>
        <w:rPr>
          <w:sz w:val="24"/>
          <w:szCs w:val="24"/>
        </w:rPr>
      </w:pPr>
      <w:r w:rsidRPr="003B0F07">
        <w:rPr>
          <w:sz w:val="24"/>
          <w:szCs w:val="24"/>
        </w:rPr>
        <w:t xml:space="preserve">      </w:t>
      </w:r>
      <w:r w:rsidR="003B0F07" w:rsidRPr="003B0F07">
        <w:rPr>
          <w:sz w:val="24"/>
          <w:szCs w:val="24"/>
        </w:rPr>
        <w:t xml:space="preserve">            VI</w:t>
      </w:r>
      <w:r w:rsidRPr="003B0F07">
        <w:rPr>
          <w:sz w:val="24"/>
          <w:szCs w:val="24"/>
        </w:rPr>
        <w:t>. Wymagane dokumenty:</w:t>
      </w:r>
    </w:p>
    <w:p w:rsidR="00617C63" w:rsidRPr="00E468CB" w:rsidRDefault="0001575B" w:rsidP="00617C63">
      <w:pPr>
        <w:tabs>
          <w:tab w:val="left" w:pos="3990"/>
        </w:tabs>
      </w:pPr>
      <w:r>
        <w:rPr>
          <w:sz w:val="24"/>
          <w:szCs w:val="24"/>
        </w:rPr>
        <w:t xml:space="preserve">                          </w:t>
      </w:r>
      <w:r w:rsidR="00617C63" w:rsidRPr="003B0F07">
        <w:rPr>
          <w:sz w:val="24"/>
          <w:szCs w:val="24"/>
        </w:rPr>
        <w:t xml:space="preserve">1) </w:t>
      </w:r>
      <w:r w:rsidR="00617C63" w:rsidRPr="00E468CB">
        <w:t>list motywacyjny;</w:t>
      </w:r>
    </w:p>
    <w:p w:rsidR="00617C63" w:rsidRPr="00E468CB" w:rsidRDefault="00617C63" w:rsidP="00617C63">
      <w:pPr>
        <w:tabs>
          <w:tab w:val="left" w:pos="3990"/>
        </w:tabs>
      </w:pPr>
      <w:r w:rsidRPr="00E468CB">
        <w:t xml:space="preserve">                             2) CV z dokładnym opisem przebiegu pracy zawodowej;</w:t>
      </w:r>
    </w:p>
    <w:p w:rsidR="00617C63" w:rsidRPr="00E468CB" w:rsidRDefault="00617C63" w:rsidP="00617C63">
      <w:pPr>
        <w:tabs>
          <w:tab w:val="left" w:pos="3990"/>
        </w:tabs>
      </w:pPr>
      <w:r w:rsidRPr="00E468CB">
        <w:t xml:space="preserve">                            </w:t>
      </w:r>
      <w:r w:rsidR="0001575B">
        <w:t xml:space="preserve"> </w:t>
      </w:r>
      <w:r w:rsidRPr="00E468CB">
        <w:t>3)  oryginał kwestionariusza osobowego;</w:t>
      </w:r>
    </w:p>
    <w:p w:rsidR="00617C63" w:rsidRPr="00E468CB" w:rsidRDefault="00617C63" w:rsidP="00617C63">
      <w:pPr>
        <w:tabs>
          <w:tab w:val="left" w:pos="3990"/>
        </w:tabs>
      </w:pPr>
      <w:r w:rsidRPr="00E468CB">
        <w:t xml:space="preserve">                            </w:t>
      </w:r>
      <w:r w:rsidR="0001575B">
        <w:t xml:space="preserve"> </w:t>
      </w:r>
      <w:r w:rsidRPr="00E468CB">
        <w:t>4) kserokopie świadectw pracy (poświadczone przez kandydata za zgodność z oryginałem)</w:t>
      </w:r>
    </w:p>
    <w:p w:rsidR="00617C63" w:rsidRPr="00E468CB" w:rsidRDefault="00617C63" w:rsidP="00617C63">
      <w:pPr>
        <w:tabs>
          <w:tab w:val="left" w:pos="3990"/>
        </w:tabs>
      </w:pPr>
      <w:r w:rsidRPr="00E468CB">
        <w:t xml:space="preserve">                        </w:t>
      </w:r>
      <w:r w:rsidR="0001575B">
        <w:t xml:space="preserve"> </w:t>
      </w:r>
      <w:r w:rsidRPr="00E468CB">
        <w:t xml:space="preserve">   5) zaświadczenie lekarskie o braku przeciwwskazań zdrowotnych do zajmowanego </w:t>
      </w:r>
    </w:p>
    <w:p w:rsidR="00617C63" w:rsidRPr="00E468CB" w:rsidRDefault="00617C63" w:rsidP="00617C63">
      <w:pPr>
        <w:tabs>
          <w:tab w:val="left" w:pos="3990"/>
        </w:tabs>
      </w:pPr>
      <w:r w:rsidRPr="00E468CB">
        <w:t xml:space="preserve">                               stanowiska;</w:t>
      </w:r>
    </w:p>
    <w:p w:rsidR="00617C63" w:rsidRPr="00E468CB" w:rsidRDefault="00617C63" w:rsidP="00617C63">
      <w:pPr>
        <w:tabs>
          <w:tab w:val="left" w:pos="3990"/>
        </w:tabs>
      </w:pPr>
      <w:r w:rsidRPr="00E468CB">
        <w:t xml:space="preserve">                           6)kserokopie dokumentów potwierdzające kwalifikacje i wykształcenie zawodowe </w:t>
      </w:r>
    </w:p>
    <w:p w:rsidR="00617C63" w:rsidRPr="00E468CB" w:rsidRDefault="00617C63" w:rsidP="00617C63">
      <w:pPr>
        <w:tabs>
          <w:tab w:val="left" w:pos="3990"/>
        </w:tabs>
      </w:pPr>
      <w:r w:rsidRPr="00E468CB">
        <w:t xml:space="preserve">                                ( poświadczone przez kandydata za zgodność z oryginałem);</w:t>
      </w:r>
    </w:p>
    <w:p w:rsidR="00617C63" w:rsidRPr="00E468CB" w:rsidRDefault="00617C63" w:rsidP="00617C63">
      <w:pPr>
        <w:pStyle w:val="Akapitzlist"/>
        <w:tabs>
          <w:tab w:val="left" w:pos="3990"/>
        </w:tabs>
        <w:ind w:left="975"/>
      </w:pPr>
      <w:r w:rsidRPr="00E468CB">
        <w:t xml:space="preserve">       7)oświadczenie o niekaralności;</w:t>
      </w:r>
    </w:p>
    <w:p w:rsidR="00617C63" w:rsidRPr="00E468CB" w:rsidRDefault="00617C63" w:rsidP="00617C63">
      <w:pPr>
        <w:pStyle w:val="Akapitzlist"/>
        <w:tabs>
          <w:tab w:val="left" w:pos="3990"/>
        </w:tabs>
        <w:ind w:left="975"/>
      </w:pPr>
      <w:r w:rsidRPr="00E468CB">
        <w:t xml:space="preserve">       8)inne dokumenty o posiadanych kwalifikacjach i umiejętnościach;</w:t>
      </w:r>
    </w:p>
    <w:p w:rsidR="006F61F8" w:rsidRPr="00E468CB" w:rsidRDefault="006F61F8" w:rsidP="00617C63">
      <w:pPr>
        <w:pStyle w:val="Akapitzlist"/>
        <w:tabs>
          <w:tab w:val="left" w:pos="3990"/>
        </w:tabs>
        <w:ind w:left="975"/>
      </w:pPr>
    </w:p>
    <w:p w:rsidR="00617C63" w:rsidRPr="003B0F07" w:rsidRDefault="003B0F07" w:rsidP="00617C63">
      <w:pPr>
        <w:pStyle w:val="Akapitzlist"/>
        <w:tabs>
          <w:tab w:val="left" w:pos="3990"/>
        </w:tabs>
        <w:ind w:left="975"/>
        <w:rPr>
          <w:sz w:val="24"/>
          <w:szCs w:val="24"/>
        </w:rPr>
      </w:pPr>
      <w:r w:rsidRPr="003B0F07">
        <w:rPr>
          <w:sz w:val="24"/>
          <w:szCs w:val="24"/>
        </w:rPr>
        <w:t>VII</w:t>
      </w:r>
      <w:r w:rsidR="00617C63" w:rsidRPr="003B0F07">
        <w:rPr>
          <w:sz w:val="24"/>
          <w:szCs w:val="24"/>
        </w:rPr>
        <w:t>. O p</w:t>
      </w:r>
      <w:r w:rsidR="00DD64B3" w:rsidRPr="003B0F07">
        <w:rPr>
          <w:sz w:val="24"/>
          <w:szCs w:val="24"/>
        </w:rPr>
        <w:t xml:space="preserve">owyższe stanowisko mogą </w:t>
      </w:r>
      <w:r w:rsidR="00617C63" w:rsidRPr="003B0F07">
        <w:rPr>
          <w:sz w:val="24"/>
          <w:szCs w:val="24"/>
        </w:rPr>
        <w:t xml:space="preserve"> ubiegać się obywatele UE oraz obywatele innych państw, którym na podstawie umów międzynarodowych lub przepisów prawa wspólnotowego przysługuje prawo do podjęcia zatrudnienia na terytorium RP.</w:t>
      </w:r>
    </w:p>
    <w:p w:rsidR="00617C63" w:rsidRPr="003B0F07" w:rsidRDefault="00617C63" w:rsidP="00617C63">
      <w:pPr>
        <w:pStyle w:val="Akapitzlist"/>
        <w:tabs>
          <w:tab w:val="left" w:pos="3990"/>
        </w:tabs>
        <w:ind w:left="975"/>
        <w:rPr>
          <w:sz w:val="24"/>
          <w:szCs w:val="24"/>
        </w:rPr>
      </w:pPr>
    </w:p>
    <w:p w:rsidR="00617C63" w:rsidRPr="003B0F07" w:rsidRDefault="00617C63" w:rsidP="00617C63">
      <w:pPr>
        <w:pStyle w:val="Akapitzlist"/>
        <w:tabs>
          <w:tab w:val="left" w:pos="3990"/>
        </w:tabs>
        <w:ind w:left="975"/>
        <w:rPr>
          <w:sz w:val="24"/>
          <w:szCs w:val="24"/>
        </w:rPr>
      </w:pPr>
      <w:r w:rsidRPr="003B0F07">
        <w:rPr>
          <w:sz w:val="24"/>
          <w:szCs w:val="24"/>
        </w:rPr>
        <w:t xml:space="preserve">Dokumenty aplikacyjne: list motywacyjny, CV powinny być opatrzone klauzulą: ,,Wyrażam zgodę na przetwarzanie moich danych osobowych zawartych w ofercie pracy dla potrzeb niezbędnych do realizacji procesu rekrutacji zgodnie z ustawą z dnia 29 sierpnia 1997 r. o ochronie danych osobowych (z 2002, Dz. U. Nr 101, poz. 926 z </w:t>
      </w:r>
      <w:proofErr w:type="spellStart"/>
      <w:r w:rsidRPr="003B0F07">
        <w:rPr>
          <w:sz w:val="24"/>
          <w:szCs w:val="24"/>
        </w:rPr>
        <w:t>późn</w:t>
      </w:r>
      <w:proofErr w:type="spellEnd"/>
      <w:r w:rsidRPr="003B0F07">
        <w:rPr>
          <w:sz w:val="24"/>
          <w:szCs w:val="24"/>
        </w:rPr>
        <w:t xml:space="preserve">. zm.) oraz ustawą z dnia 21 listopada 2008 </w:t>
      </w:r>
      <w:proofErr w:type="spellStart"/>
      <w:r w:rsidRPr="003B0F07">
        <w:rPr>
          <w:sz w:val="24"/>
          <w:szCs w:val="24"/>
        </w:rPr>
        <w:t>r</w:t>
      </w:r>
      <w:proofErr w:type="spellEnd"/>
      <w:r w:rsidRPr="003B0F07">
        <w:rPr>
          <w:sz w:val="24"/>
          <w:szCs w:val="24"/>
        </w:rPr>
        <w:t xml:space="preserve"> o pracownikach samorządowych (</w:t>
      </w:r>
      <w:proofErr w:type="spellStart"/>
      <w:r w:rsidRPr="003B0F07">
        <w:rPr>
          <w:sz w:val="24"/>
          <w:szCs w:val="24"/>
        </w:rPr>
        <w:t>Dz.U</w:t>
      </w:r>
      <w:proofErr w:type="spellEnd"/>
      <w:r w:rsidRPr="003B0F07">
        <w:rPr>
          <w:sz w:val="24"/>
          <w:szCs w:val="24"/>
        </w:rPr>
        <w:t xml:space="preserve">. Nr 223, </w:t>
      </w:r>
      <w:proofErr w:type="spellStart"/>
      <w:r w:rsidRPr="003B0F07">
        <w:rPr>
          <w:sz w:val="24"/>
          <w:szCs w:val="24"/>
        </w:rPr>
        <w:t>poz</w:t>
      </w:r>
      <w:proofErr w:type="spellEnd"/>
      <w:r w:rsidRPr="003B0F07">
        <w:rPr>
          <w:sz w:val="24"/>
          <w:szCs w:val="24"/>
        </w:rPr>
        <w:t xml:space="preserve"> 1458).</w:t>
      </w:r>
    </w:p>
    <w:p w:rsidR="00617C63" w:rsidRPr="003B0F07" w:rsidRDefault="00617C63" w:rsidP="00617C63">
      <w:pPr>
        <w:pStyle w:val="Akapitzlist"/>
        <w:tabs>
          <w:tab w:val="left" w:pos="3990"/>
        </w:tabs>
        <w:ind w:left="975"/>
        <w:rPr>
          <w:sz w:val="24"/>
          <w:szCs w:val="24"/>
        </w:rPr>
      </w:pPr>
    </w:p>
    <w:p w:rsidR="00617C63" w:rsidRPr="003B0F07" w:rsidRDefault="00DF6876" w:rsidP="00617C63">
      <w:pPr>
        <w:pStyle w:val="Akapitzlist"/>
        <w:tabs>
          <w:tab w:val="left" w:pos="3990"/>
        </w:tabs>
        <w:ind w:left="975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17C63" w:rsidRPr="003B0F07">
        <w:rPr>
          <w:sz w:val="24"/>
          <w:szCs w:val="24"/>
        </w:rPr>
        <w:t>Wymagane dokumenty aplikacyjne należy składać w sekretariacie Publicznego Przedszkola w Przedborowej, Przedborowa 100</w:t>
      </w:r>
      <w:r w:rsidR="006F61F8" w:rsidRPr="003B0F07">
        <w:rPr>
          <w:sz w:val="24"/>
          <w:szCs w:val="24"/>
        </w:rPr>
        <w:t xml:space="preserve">, </w:t>
      </w:r>
      <w:r w:rsidR="00617C63" w:rsidRPr="003B0F07">
        <w:rPr>
          <w:sz w:val="24"/>
          <w:szCs w:val="24"/>
        </w:rPr>
        <w:t xml:space="preserve"> lub przesłać w ter</w:t>
      </w:r>
      <w:r w:rsidR="006F61F8" w:rsidRPr="003B0F07">
        <w:rPr>
          <w:sz w:val="24"/>
          <w:szCs w:val="24"/>
        </w:rPr>
        <w:t xml:space="preserve">minie do dnia </w:t>
      </w:r>
      <w:r w:rsidR="006F61F8" w:rsidRPr="003B0F07">
        <w:rPr>
          <w:b/>
          <w:sz w:val="24"/>
          <w:szCs w:val="24"/>
        </w:rPr>
        <w:t>15.10.2012 r.</w:t>
      </w:r>
      <w:r w:rsidR="00617C63" w:rsidRPr="003B0F07">
        <w:rPr>
          <w:sz w:val="24"/>
          <w:szCs w:val="24"/>
        </w:rPr>
        <w:t xml:space="preserve"> na adres: </w:t>
      </w:r>
      <w:r w:rsidR="00617C63" w:rsidRPr="003B0F07">
        <w:rPr>
          <w:b/>
          <w:sz w:val="24"/>
          <w:szCs w:val="24"/>
        </w:rPr>
        <w:t>Publiczne Przedszkole w Przedborowej, Przedborowa 100,  57-215 Srebrna Góra</w:t>
      </w:r>
      <w:r w:rsidR="00617C63" w:rsidRPr="003B0F07">
        <w:rPr>
          <w:sz w:val="24"/>
          <w:szCs w:val="24"/>
        </w:rPr>
        <w:t>; w zaklejonych kopertach z dopiskiem: ,,Nabór na wolne stanowisko urzędnicze”</w:t>
      </w:r>
    </w:p>
    <w:p w:rsidR="00617C63" w:rsidRPr="003B0F07" w:rsidRDefault="00617C63" w:rsidP="00617C63">
      <w:pPr>
        <w:pStyle w:val="Akapitzlist"/>
        <w:tabs>
          <w:tab w:val="left" w:pos="3990"/>
        </w:tabs>
        <w:ind w:left="975"/>
        <w:rPr>
          <w:sz w:val="24"/>
          <w:szCs w:val="24"/>
        </w:rPr>
      </w:pPr>
      <w:r w:rsidRPr="003B0F07">
        <w:rPr>
          <w:sz w:val="24"/>
          <w:szCs w:val="24"/>
        </w:rPr>
        <w:t>Aplikacje, które wpłyną do przedszkola po wyżej określonym terminie nie będą rozpatrywane.</w:t>
      </w:r>
    </w:p>
    <w:p w:rsidR="00617C63" w:rsidRPr="003B0F07" w:rsidRDefault="00617C63" w:rsidP="00617C63">
      <w:pPr>
        <w:pStyle w:val="Akapitzlist"/>
        <w:tabs>
          <w:tab w:val="left" w:pos="3990"/>
        </w:tabs>
        <w:ind w:left="975"/>
        <w:rPr>
          <w:sz w:val="24"/>
          <w:szCs w:val="24"/>
        </w:rPr>
      </w:pPr>
    </w:p>
    <w:p w:rsidR="00617C63" w:rsidRPr="003B0F07" w:rsidRDefault="003B0F07" w:rsidP="00617C63">
      <w:pPr>
        <w:pStyle w:val="Akapitzlist"/>
        <w:tabs>
          <w:tab w:val="left" w:pos="3990"/>
        </w:tabs>
        <w:ind w:left="975"/>
        <w:rPr>
          <w:sz w:val="24"/>
          <w:szCs w:val="24"/>
        </w:rPr>
      </w:pPr>
      <w:r w:rsidRPr="003B0F07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</w:t>
      </w:r>
      <w:r w:rsidR="00617C63" w:rsidRPr="003B0F07">
        <w:rPr>
          <w:sz w:val="24"/>
          <w:szCs w:val="24"/>
        </w:rPr>
        <w:t xml:space="preserve">Otwarcie kopert nastąpi w Publicznym Przedszkolu w Przedborowej w dniu </w:t>
      </w:r>
      <w:r w:rsidR="006F61F8" w:rsidRPr="003B0F07">
        <w:rPr>
          <w:sz w:val="24"/>
          <w:szCs w:val="24"/>
        </w:rPr>
        <w:t xml:space="preserve"> 17.10.2012 r.  o godz. 11.00</w:t>
      </w:r>
    </w:p>
    <w:p w:rsidR="00617C63" w:rsidRPr="003B0F07" w:rsidRDefault="00617C63" w:rsidP="00617C63">
      <w:pPr>
        <w:pStyle w:val="Akapitzlist"/>
        <w:tabs>
          <w:tab w:val="left" w:pos="3990"/>
        </w:tabs>
        <w:ind w:left="975"/>
        <w:rPr>
          <w:sz w:val="24"/>
          <w:szCs w:val="24"/>
        </w:rPr>
      </w:pPr>
    </w:p>
    <w:p w:rsidR="0040317D" w:rsidRDefault="003B0F07" w:rsidP="00617C63">
      <w:pPr>
        <w:pStyle w:val="Akapitzlist"/>
        <w:tabs>
          <w:tab w:val="left" w:pos="3990"/>
        </w:tabs>
        <w:ind w:left="975"/>
        <w:rPr>
          <w:sz w:val="24"/>
          <w:szCs w:val="24"/>
        </w:rPr>
      </w:pPr>
      <w:r w:rsidRPr="003B0F07">
        <w:rPr>
          <w:sz w:val="24"/>
          <w:szCs w:val="24"/>
        </w:rPr>
        <w:t>Z r</w:t>
      </w:r>
      <w:r w:rsidR="00617C63" w:rsidRPr="003B0F07">
        <w:rPr>
          <w:sz w:val="24"/>
          <w:szCs w:val="24"/>
        </w:rPr>
        <w:t xml:space="preserve">egulaminem naboru można się zapoznać w Publicznym Przedszkolu w Przedborowej. </w:t>
      </w:r>
      <w:r>
        <w:rPr>
          <w:sz w:val="24"/>
          <w:szCs w:val="24"/>
        </w:rPr>
        <w:t xml:space="preserve">         </w:t>
      </w:r>
      <w:r w:rsidR="00617C63" w:rsidRPr="003B0F07">
        <w:rPr>
          <w:sz w:val="24"/>
          <w:szCs w:val="24"/>
        </w:rPr>
        <w:t>Dodatkowe informacje można uzyskać pod nume</w:t>
      </w:r>
      <w:r w:rsidR="006F61F8" w:rsidRPr="003B0F07">
        <w:rPr>
          <w:sz w:val="24"/>
          <w:szCs w:val="24"/>
        </w:rPr>
        <w:t xml:space="preserve">rem telefonu: 74 8158264 lub </w:t>
      </w:r>
    </w:p>
    <w:p w:rsidR="00617C63" w:rsidRPr="003B0F07" w:rsidRDefault="006F61F8" w:rsidP="00617C63">
      <w:pPr>
        <w:pStyle w:val="Akapitzlist"/>
        <w:tabs>
          <w:tab w:val="left" w:pos="3990"/>
        </w:tabs>
        <w:ind w:left="975"/>
        <w:rPr>
          <w:sz w:val="24"/>
          <w:szCs w:val="24"/>
        </w:rPr>
      </w:pPr>
      <w:r w:rsidRPr="003B0F07">
        <w:rPr>
          <w:sz w:val="24"/>
          <w:szCs w:val="24"/>
        </w:rPr>
        <w:t>74</w:t>
      </w:r>
      <w:r w:rsidR="003B0F07" w:rsidRPr="003B0F07">
        <w:rPr>
          <w:sz w:val="24"/>
          <w:szCs w:val="24"/>
        </w:rPr>
        <w:t xml:space="preserve"> </w:t>
      </w:r>
      <w:r w:rsidRPr="003B0F07">
        <w:rPr>
          <w:sz w:val="24"/>
          <w:szCs w:val="24"/>
        </w:rPr>
        <w:t>8164632</w:t>
      </w:r>
    </w:p>
    <w:p w:rsidR="00617C63" w:rsidRPr="003B0F07" w:rsidRDefault="003B0F07" w:rsidP="00617C63">
      <w:pPr>
        <w:pStyle w:val="Akapitzlist"/>
        <w:tabs>
          <w:tab w:val="left" w:pos="3990"/>
        </w:tabs>
        <w:ind w:left="975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17C63" w:rsidRPr="003B0F07">
        <w:rPr>
          <w:sz w:val="24"/>
          <w:szCs w:val="24"/>
        </w:rPr>
        <w:t>Lista kandydatów  spełniających wymagania formalne i dopuszczonych do II etapu wraz z terminem rozmowy kwalifik</w:t>
      </w:r>
      <w:r w:rsidR="006F61F8" w:rsidRPr="003B0F07">
        <w:rPr>
          <w:sz w:val="24"/>
          <w:szCs w:val="24"/>
        </w:rPr>
        <w:t>acyjnej zostanie powiadomiona telefonicznie i wywieszona na tablicy ogłoszeń przedszkola</w:t>
      </w:r>
      <w:r w:rsidR="00617C63" w:rsidRPr="003B0F07">
        <w:rPr>
          <w:sz w:val="24"/>
          <w:szCs w:val="24"/>
        </w:rPr>
        <w:t>.</w:t>
      </w:r>
    </w:p>
    <w:p w:rsidR="00617C63" w:rsidRPr="003B0F07" w:rsidRDefault="00617C63" w:rsidP="00617C63">
      <w:pPr>
        <w:pStyle w:val="Akapitzlist"/>
        <w:tabs>
          <w:tab w:val="left" w:pos="3990"/>
        </w:tabs>
        <w:ind w:left="975"/>
        <w:rPr>
          <w:sz w:val="24"/>
          <w:szCs w:val="24"/>
        </w:rPr>
      </w:pPr>
      <w:r w:rsidRPr="003B0F07">
        <w:rPr>
          <w:sz w:val="24"/>
          <w:szCs w:val="24"/>
        </w:rPr>
        <w:t xml:space="preserve">Informacja o wyniku naboru będzie umieszczona na stronie internetowej BIP </w:t>
      </w:r>
      <w:r w:rsidR="00745B0E">
        <w:rPr>
          <w:sz w:val="24"/>
          <w:szCs w:val="24"/>
        </w:rPr>
        <w:t xml:space="preserve">organu prowadzącego, tj. </w:t>
      </w:r>
      <w:hyperlink r:id="rId5" w:history="1">
        <w:r w:rsidRPr="003B0F07">
          <w:rPr>
            <w:rStyle w:val="Hipercze"/>
            <w:sz w:val="24"/>
            <w:szCs w:val="24"/>
          </w:rPr>
          <w:t>www.stoszowice.pl</w:t>
        </w:r>
      </w:hyperlink>
      <w:r w:rsidR="003B0F07">
        <w:rPr>
          <w:sz w:val="24"/>
          <w:szCs w:val="24"/>
        </w:rPr>
        <w:t xml:space="preserve">, </w:t>
      </w:r>
      <w:r w:rsidRPr="003B0F07">
        <w:rPr>
          <w:sz w:val="24"/>
          <w:szCs w:val="24"/>
        </w:rPr>
        <w:t xml:space="preserve"> oraz na tablicy ogłoszeń przedszkola w terminie do dnia </w:t>
      </w:r>
      <w:r w:rsidR="003B0F07">
        <w:rPr>
          <w:sz w:val="24"/>
          <w:szCs w:val="24"/>
        </w:rPr>
        <w:t>31.10.2012r.</w:t>
      </w:r>
    </w:p>
    <w:p w:rsidR="00617C63" w:rsidRPr="003B0F07" w:rsidRDefault="00617C63" w:rsidP="00617C63">
      <w:pPr>
        <w:pStyle w:val="Akapitzlist"/>
        <w:tabs>
          <w:tab w:val="left" w:pos="3990"/>
        </w:tabs>
        <w:ind w:left="975"/>
        <w:rPr>
          <w:sz w:val="24"/>
          <w:szCs w:val="24"/>
        </w:rPr>
      </w:pPr>
    </w:p>
    <w:p w:rsidR="00617C63" w:rsidRPr="003B0F07" w:rsidRDefault="00617C63" w:rsidP="00617C63">
      <w:pPr>
        <w:pStyle w:val="Akapitzlist"/>
        <w:tabs>
          <w:tab w:val="left" w:pos="3990"/>
        </w:tabs>
        <w:ind w:left="975"/>
        <w:rPr>
          <w:sz w:val="24"/>
          <w:szCs w:val="24"/>
        </w:rPr>
      </w:pPr>
    </w:p>
    <w:p w:rsidR="00617C63" w:rsidRPr="003B0F07" w:rsidRDefault="00617C63" w:rsidP="00617C63">
      <w:pPr>
        <w:tabs>
          <w:tab w:val="left" w:pos="3990"/>
        </w:tabs>
        <w:rPr>
          <w:sz w:val="24"/>
          <w:szCs w:val="24"/>
        </w:rPr>
      </w:pPr>
    </w:p>
    <w:p w:rsidR="00141F44" w:rsidRPr="003B0F07" w:rsidRDefault="00BE4531">
      <w:pPr>
        <w:rPr>
          <w:sz w:val="24"/>
          <w:szCs w:val="24"/>
        </w:rPr>
      </w:pPr>
    </w:p>
    <w:sectPr w:rsidR="00141F44" w:rsidRPr="003B0F07" w:rsidSect="006F61F8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1088"/>
    <w:multiLevelType w:val="hybridMultilevel"/>
    <w:tmpl w:val="A4FCBF3C"/>
    <w:lvl w:ilvl="0" w:tplc="EF485934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48CC010E"/>
    <w:multiLevelType w:val="hybridMultilevel"/>
    <w:tmpl w:val="9106FBE8"/>
    <w:lvl w:ilvl="0" w:tplc="212278F4">
      <w:start w:val="1"/>
      <w:numFmt w:val="decimal"/>
      <w:lvlText w:val="%1)"/>
      <w:lvlJc w:val="left"/>
      <w:pPr>
        <w:ind w:left="1713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542979CD"/>
    <w:multiLevelType w:val="hybridMultilevel"/>
    <w:tmpl w:val="8806E384"/>
    <w:lvl w:ilvl="0" w:tplc="D456A0A4">
      <w:start w:val="1"/>
      <w:numFmt w:val="upperRoman"/>
      <w:lvlText w:val="%1."/>
      <w:lvlJc w:val="left"/>
      <w:pPr>
        <w:ind w:left="1353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7C63"/>
    <w:rsid w:val="0001575B"/>
    <w:rsid w:val="00030A54"/>
    <w:rsid w:val="00122A80"/>
    <w:rsid w:val="00273A9F"/>
    <w:rsid w:val="003B0F07"/>
    <w:rsid w:val="0040317D"/>
    <w:rsid w:val="005712F5"/>
    <w:rsid w:val="005B1798"/>
    <w:rsid w:val="00617C63"/>
    <w:rsid w:val="006B0E3C"/>
    <w:rsid w:val="006F61F8"/>
    <w:rsid w:val="00745B0E"/>
    <w:rsid w:val="009A5739"/>
    <w:rsid w:val="00A30B9D"/>
    <w:rsid w:val="00AA3F18"/>
    <w:rsid w:val="00B645FC"/>
    <w:rsid w:val="00BE4531"/>
    <w:rsid w:val="00C92A5A"/>
    <w:rsid w:val="00D23830"/>
    <w:rsid w:val="00DD64B3"/>
    <w:rsid w:val="00DF6876"/>
    <w:rsid w:val="00E4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C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7C6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7C6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71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27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osz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Szkolno- Przedszkolny w Przedborowej</Company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MENDYK DANUTA</dc:creator>
  <cp:keywords/>
  <dc:description/>
  <cp:lastModifiedBy>Małgorzata Chmiel</cp:lastModifiedBy>
  <cp:revision>2</cp:revision>
  <cp:lastPrinted>2012-09-21T11:28:00Z</cp:lastPrinted>
  <dcterms:created xsi:type="dcterms:W3CDTF">2012-09-21T12:15:00Z</dcterms:created>
  <dcterms:modified xsi:type="dcterms:W3CDTF">2012-09-21T12:15:00Z</dcterms:modified>
</cp:coreProperties>
</file>